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4E0E" w:rsidRDefault="007E4B55" w:rsidP="003E722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3219">
        <w:rPr>
          <w:rFonts w:ascii="Times New Roman" w:hAnsi="Times New Roman" w:cs="Times New Roman"/>
          <w:b/>
          <w:sz w:val="28"/>
          <w:szCs w:val="28"/>
        </w:rPr>
        <w:t xml:space="preserve">КРАТКОЕ ОПИСАНИЕ СХЕМЫ ПРОВЕДЕНИЯ </w:t>
      </w:r>
      <w:r>
        <w:rPr>
          <w:rFonts w:ascii="Times New Roman" w:hAnsi="Times New Roman" w:cs="Times New Roman"/>
          <w:b/>
          <w:sz w:val="28"/>
          <w:szCs w:val="28"/>
        </w:rPr>
        <w:t>ПРОВЕРКИ КВАЛИФИКАЦИИ</w:t>
      </w:r>
      <w:r w:rsidRPr="001A3219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>
        <w:rPr>
          <w:rFonts w:ascii="Times New Roman" w:hAnsi="Times New Roman" w:cs="Times New Roman"/>
          <w:b/>
          <w:sz w:val="28"/>
          <w:szCs w:val="28"/>
        </w:rPr>
        <w:t>КОНТРОЛЮ КАЧЕСТВА ИЗМЕРЕНИЙ</w:t>
      </w:r>
      <w:r w:rsidR="00130835">
        <w:rPr>
          <w:rFonts w:ascii="Times New Roman" w:hAnsi="Times New Roman" w:cs="Times New Roman"/>
          <w:b/>
          <w:sz w:val="28"/>
          <w:szCs w:val="28"/>
        </w:rPr>
        <w:t xml:space="preserve"> ПЛОТНОСТИ ПОТОКА </w:t>
      </w:r>
      <w:r w:rsidR="00874E4C">
        <w:rPr>
          <w:rFonts w:ascii="Times New Roman" w:hAnsi="Times New Roman" w:cs="Times New Roman"/>
          <w:b/>
          <w:sz w:val="28"/>
          <w:szCs w:val="28"/>
        </w:rPr>
        <w:t>БЕТА</w:t>
      </w:r>
      <w:r w:rsidR="00130835">
        <w:rPr>
          <w:rFonts w:ascii="Times New Roman" w:hAnsi="Times New Roman" w:cs="Times New Roman"/>
          <w:b/>
          <w:sz w:val="28"/>
          <w:szCs w:val="28"/>
        </w:rPr>
        <w:t>-ЧАСТИЦ</w:t>
      </w:r>
      <w:r w:rsidR="001A3219" w:rsidRPr="001A321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83767" w:rsidRDefault="00183767" w:rsidP="0018376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П.МСИ.</w:t>
      </w:r>
      <w:r w:rsidR="004063C8">
        <w:rPr>
          <w:rFonts w:ascii="Times New Roman" w:hAnsi="Times New Roman" w:cs="Times New Roman"/>
          <w:b/>
          <w:sz w:val="28"/>
          <w:szCs w:val="28"/>
        </w:rPr>
        <w:t>ППБ</w:t>
      </w:r>
      <w:r>
        <w:rPr>
          <w:rFonts w:ascii="Times New Roman" w:hAnsi="Times New Roman" w:cs="Times New Roman"/>
          <w:b/>
          <w:sz w:val="28"/>
          <w:szCs w:val="28"/>
        </w:rPr>
        <w:t>-532/</w:t>
      </w:r>
      <w:r w:rsidR="00ED7596">
        <w:rPr>
          <w:rFonts w:ascii="Times New Roman" w:hAnsi="Times New Roman" w:cs="Times New Roman"/>
          <w:b/>
          <w:sz w:val="28"/>
          <w:szCs w:val="28"/>
        </w:rPr>
        <w:t>0</w:t>
      </w:r>
      <w:r w:rsidR="00B352EA">
        <w:rPr>
          <w:rFonts w:ascii="Times New Roman" w:hAnsi="Times New Roman" w:cs="Times New Roman"/>
          <w:b/>
          <w:sz w:val="28"/>
          <w:szCs w:val="28"/>
        </w:rPr>
        <w:t>46</w:t>
      </w:r>
      <w:r w:rsidR="00ED7596">
        <w:rPr>
          <w:rFonts w:ascii="Times New Roman" w:hAnsi="Times New Roman" w:cs="Times New Roman"/>
          <w:b/>
          <w:sz w:val="28"/>
          <w:szCs w:val="28"/>
        </w:rPr>
        <w:t>-202</w:t>
      </w:r>
      <w:r w:rsidR="00B352EA">
        <w:rPr>
          <w:rFonts w:ascii="Times New Roman" w:hAnsi="Times New Roman" w:cs="Times New Roman"/>
          <w:b/>
          <w:sz w:val="28"/>
          <w:szCs w:val="28"/>
        </w:rPr>
        <w:t>6</w:t>
      </w:r>
    </w:p>
    <w:p w:rsidR="00065BCD" w:rsidRDefault="00065BCD" w:rsidP="003E722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B55" w:rsidRPr="001A3219" w:rsidRDefault="007E4B55" w:rsidP="007E4B5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3219">
        <w:rPr>
          <w:rFonts w:ascii="Times New Roman" w:hAnsi="Times New Roman" w:cs="Times New Roman"/>
          <w:b/>
          <w:sz w:val="28"/>
          <w:szCs w:val="28"/>
        </w:rPr>
        <w:t>1 Общая информация</w:t>
      </w:r>
    </w:p>
    <w:p w:rsidR="00C64E28" w:rsidRDefault="00C64E28" w:rsidP="007E4B5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4E28">
        <w:rPr>
          <w:rFonts w:ascii="Times New Roman" w:hAnsi="Times New Roman" w:cs="Times New Roman"/>
          <w:sz w:val="28"/>
          <w:szCs w:val="28"/>
        </w:rPr>
        <w:t>Место проведения измерений: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4E28">
        <w:rPr>
          <w:rFonts w:ascii="Times New Roman" w:hAnsi="Times New Roman" w:cs="Times New Roman"/>
          <w:sz w:val="28"/>
          <w:szCs w:val="28"/>
        </w:rPr>
        <w:t>Москва, ул. Рогова д.5а. Для выполнения измерений участник приезжает в АО «ВНИИНМ» со своими средствами измерения.</w:t>
      </w:r>
    </w:p>
    <w:p w:rsidR="007E4B55" w:rsidRDefault="007E4B55" w:rsidP="007E4B5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Участнику программы проверки квалификации (ПК) предоставляются следующие материалы и документы:</w:t>
      </w:r>
    </w:p>
    <w:p w:rsidR="007E4B55" w:rsidRDefault="007E4B55" w:rsidP="007E4B5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D53469">
        <w:rPr>
          <w:rFonts w:ascii="Times New Roman" w:hAnsi="Times New Roman" w:cs="Times New Roman"/>
          <w:sz w:val="28"/>
          <w:szCs w:val="28"/>
        </w:rPr>
        <w:t>инструкция для участников</w:t>
      </w:r>
      <w:r w:rsidR="00C64E28">
        <w:rPr>
          <w:rFonts w:ascii="Times New Roman" w:hAnsi="Times New Roman" w:cs="Times New Roman"/>
          <w:sz w:val="28"/>
          <w:szCs w:val="28"/>
        </w:rPr>
        <w:t xml:space="preserve"> (задание на измерение)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E4B55" w:rsidRDefault="007E4B55" w:rsidP="007E4B5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один или несколько комплектов образцов для проверки квалификации (ОПК).</w:t>
      </w:r>
    </w:p>
    <w:p w:rsidR="007E4B55" w:rsidRDefault="007E4B55" w:rsidP="007E4B5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проведения программы ПК участникам предоставляются:</w:t>
      </w:r>
    </w:p>
    <w:p w:rsidR="007E4B55" w:rsidRDefault="007E4B55" w:rsidP="007E4B5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свидетельство об участии в ПК посредством межлабораторных сличительных испытаний;</w:t>
      </w:r>
    </w:p>
    <w:p w:rsidR="007E4B55" w:rsidRDefault="007E4B55" w:rsidP="007E4B5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заключение о качестве результатов измерений, полученных участником.</w:t>
      </w:r>
    </w:p>
    <w:p w:rsidR="007E4B55" w:rsidRDefault="007E4B55" w:rsidP="007E4B5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F7169" w:rsidRPr="005F7169" w:rsidRDefault="00065BCD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5F7169">
        <w:rPr>
          <w:rFonts w:ascii="Times New Roman" w:hAnsi="Times New Roman" w:cs="Times New Roman"/>
          <w:b/>
          <w:sz w:val="28"/>
          <w:szCs w:val="28"/>
        </w:rPr>
        <w:t xml:space="preserve"> Предполагаемые участники </w:t>
      </w:r>
      <w:r w:rsidR="007E4B55">
        <w:rPr>
          <w:rFonts w:ascii="Times New Roman" w:hAnsi="Times New Roman" w:cs="Times New Roman"/>
          <w:b/>
          <w:sz w:val="28"/>
          <w:szCs w:val="28"/>
        </w:rPr>
        <w:t>ПК</w:t>
      </w:r>
    </w:p>
    <w:p w:rsidR="00183767" w:rsidRDefault="00183767" w:rsidP="0018376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725A">
        <w:rPr>
          <w:rFonts w:ascii="Times New Roman" w:hAnsi="Times New Roman" w:cs="Times New Roman"/>
          <w:sz w:val="28"/>
          <w:szCs w:val="28"/>
          <w:lang w:eastAsia="ru-RU"/>
        </w:rPr>
        <w:t xml:space="preserve">Лаборатории, занимающиеся </w:t>
      </w:r>
      <w:r>
        <w:rPr>
          <w:rFonts w:ascii="Times New Roman" w:hAnsi="Times New Roman" w:cs="Times New Roman"/>
          <w:sz w:val="28"/>
          <w:szCs w:val="28"/>
          <w:lang w:eastAsia="ru-RU"/>
        </w:rPr>
        <w:t>контролем</w:t>
      </w:r>
      <w:r w:rsidRPr="0023725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063C8">
        <w:rPr>
          <w:rFonts w:ascii="Times New Roman" w:hAnsi="Times New Roman" w:cs="Times New Roman"/>
          <w:sz w:val="28"/>
          <w:szCs w:val="28"/>
          <w:lang w:eastAsia="ru-RU"/>
        </w:rPr>
        <w:t>бета</w:t>
      </w:r>
      <w:r>
        <w:rPr>
          <w:rFonts w:ascii="Times New Roman" w:hAnsi="Times New Roman" w:cs="Times New Roman"/>
          <w:sz w:val="28"/>
          <w:szCs w:val="28"/>
          <w:lang w:eastAsia="ru-RU"/>
        </w:rPr>
        <w:t>-загрязненности</w:t>
      </w:r>
      <w:r w:rsidRPr="0023725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поверхностей</w:t>
      </w:r>
      <w:r w:rsidR="003B053A">
        <w:rPr>
          <w:rFonts w:ascii="Times New Roman" w:hAnsi="Times New Roman" w:cs="Times New Roman"/>
          <w:sz w:val="28"/>
          <w:szCs w:val="28"/>
          <w:lang w:eastAsia="ru-RU"/>
        </w:rPr>
        <w:t xml:space="preserve"> (аккредитованные и неаккредитованные).</w:t>
      </w:r>
    </w:p>
    <w:p w:rsidR="005F7169" w:rsidRDefault="005F7169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F7169" w:rsidRDefault="00065BCD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5F7169" w:rsidRPr="005F7169">
        <w:rPr>
          <w:rFonts w:ascii="Times New Roman" w:hAnsi="Times New Roman" w:cs="Times New Roman"/>
          <w:b/>
          <w:sz w:val="28"/>
          <w:szCs w:val="28"/>
        </w:rPr>
        <w:t xml:space="preserve"> Образ</w:t>
      </w:r>
      <w:r w:rsidR="0027524E">
        <w:rPr>
          <w:rFonts w:ascii="Times New Roman" w:hAnsi="Times New Roman" w:cs="Times New Roman"/>
          <w:b/>
          <w:sz w:val="28"/>
          <w:szCs w:val="28"/>
        </w:rPr>
        <w:t>цы</w:t>
      </w:r>
      <w:r w:rsidR="005F7169" w:rsidRPr="005F7169">
        <w:rPr>
          <w:rFonts w:ascii="Times New Roman" w:hAnsi="Times New Roman" w:cs="Times New Roman"/>
          <w:b/>
          <w:sz w:val="28"/>
          <w:szCs w:val="28"/>
        </w:rPr>
        <w:t xml:space="preserve"> для </w:t>
      </w:r>
      <w:r w:rsidR="0027524E">
        <w:rPr>
          <w:rFonts w:ascii="Times New Roman" w:hAnsi="Times New Roman" w:cs="Times New Roman"/>
          <w:b/>
          <w:sz w:val="28"/>
          <w:szCs w:val="28"/>
        </w:rPr>
        <w:t>проверки квалификации</w:t>
      </w:r>
    </w:p>
    <w:p w:rsidR="00DA3266" w:rsidRDefault="004063C8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6F6A">
        <w:rPr>
          <w:rFonts w:ascii="Times New Roman" w:hAnsi="Times New Roman" w:cs="Times New Roman"/>
          <w:sz w:val="28"/>
          <w:szCs w:val="28"/>
        </w:rPr>
        <w:t xml:space="preserve">В качестве </w:t>
      </w:r>
      <w:r w:rsidR="00C0424C">
        <w:rPr>
          <w:rFonts w:ascii="Times New Roman" w:hAnsi="Times New Roman" w:cs="Times New Roman"/>
          <w:sz w:val="28"/>
          <w:szCs w:val="28"/>
        </w:rPr>
        <w:t>ОПК</w:t>
      </w:r>
      <w:r w:rsidRPr="00D16F6A">
        <w:rPr>
          <w:rFonts w:ascii="Times New Roman" w:hAnsi="Times New Roman" w:cs="Times New Roman"/>
          <w:sz w:val="28"/>
          <w:szCs w:val="28"/>
        </w:rPr>
        <w:t xml:space="preserve"> при проведении </w:t>
      </w:r>
      <w:r w:rsidR="007E4B55">
        <w:rPr>
          <w:rFonts w:ascii="Times New Roman" w:hAnsi="Times New Roman" w:cs="Times New Roman"/>
          <w:sz w:val="28"/>
          <w:szCs w:val="28"/>
        </w:rPr>
        <w:t>ПК</w:t>
      </w:r>
      <w:r w:rsidRPr="00D16F6A">
        <w:rPr>
          <w:rFonts w:ascii="Times New Roman" w:hAnsi="Times New Roman" w:cs="Times New Roman"/>
          <w:sz w:val="28"/>
          <w:szCs w:val="28"/>
        </w:rPr>
        <w:t xml:space="preserve"> будет использован источник бета- активности, обеспечивающий внешнее бета-излучение в тел. угле 2 π – в диапазоне от 2 до 2×10</w:t>
      </w:r>
      <w:r w:rsidRPr="00D16F6A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Pr="00D16F6A">
        <w:rPr>
          <w:rFonts w:ascii="Times New Roman" w:hAnsi="Times New Roman" w:cs="Times New Roman"/>
          <w:sz w:val="28"/>
          <w:szCs w:val="28"/>
        </w:rPr>
        <w:t xml:space="preserve"> част/с.</w:t>
      </w:r>
    </w:p>
    <w:p w:rsidR="004063C8" w:rsidRPr="00DA3266" w:rsidRDefault="004063C8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F7169" w:rsidRPr="00E656D8" w:rsidRDefault="00065BCD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4</w:t>
      </w:r>
      <w:r w:rsidR="00E656D8" w:rsidRPr="00E656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Определяемые показатели</w:t>
      </w:r>
    </w:p>
    <w:p w:rsidR="004063C8" w:rsidRDefault="004063C8" w:rsidP="004063C8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Плотность потока бета-частиц в диапазоне </w:t>
      </w:r>
      <w:r>
        <w:rPr>
          <w:rFonts w:ascii="Times New Roman" w:hAnsi="Times New Roman"/>
          <w:sz w:val="28"/>
          <w:szCs w:val="28"/>
        </w:rPr>
        <w:t xml:space="preserve">от 20 до 500 </w:t>
      </w:r>
      <w:r w:rsidRPr="00183767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част/см</w:t>
      </w:r>
      <w:r w:rsidRPr="0018376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·</w:t>
      </w:r>
      <w:r w:rsidRPr="0018376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7524E" w:rsidRDefault="0027524E" w:rsidP="003E7224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B55" w:rsidRPr="00E656D8" w:rsidRDefault="007E4B55" w:rsidP="007E4B5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5</w:t>
      </w:r>
      <w:r w:rsidRPr="00E656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Сроки и порядок проведения ПК</w:t>
      </w:r>
    </w:p>
    <w:p w:rsidR="00752B3E" w:rsidRDefault="00752B3E" w:rsidP="00752B3E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31.08.2026 – крайний срок предоставления заявки на участие в программе;</w:t>
      </w:r>
    </w:p>
    <w:p w:rsidR="00752B3E" w:rsidRDefault="00752B3E" w:rsidP="00752B3E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02.03.2026 – 30.10.2026 – проведение измерений участниками ПК (Провайдер ПК предварительно связывается с участником ПК для согласования даты и условий посещения АО «ВНИИНМ» для проведения измерений);</w:t>
      </w:r>
    </w:p>
    <w:p w:rsidR="00752B3E" w:rsidRDefault="00752B3E" w:rsidP="00752B3E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30.10.2026 – крайний срок предоставление результатов измерений;</w:t>
      </w:r>
    </w:p>
    <w:p w:rsidR="0056791D" w:rsidRDefault="0056791D" w:rsidP="0056791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30.10.2026 – 30.11.2026 – выдача свидетельств и заключений участникам ПК, передача информации в </w:t>
      </w:r>
      <w:r>
        <w:rPr>
          <w:rFonts w:ascii="Times New Roman" w:hAnsi="Times New Roman" w:cs="Times New Roman"/>
          <w:sz w:val="28"/>
          <w:szCs w:val="28"/>
          <w:lang w:eastAsia="ru-RU"/>
        </w:rPr>
        <w:t>Федеральную службу по аккредитации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6791D" w:rsidRDefault="0056791D" w:rsidP="0056791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25.12.2026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крайний срок публикации отчета на сайте Провайдера.</w:t>
      </w:r>
    </w:p>
    <w:p w:rsidR="00752B3E" w:rsidRDefault="00752B3E" w:rsidP="00752B3E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3767" w:rsidRDefault="0018376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27524E" w:rsidRDefault="0027524E" w:rsidP="0027524E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B55" w:rsidRDefault="007E4B55" w:rsidP="007E4B5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6</w:t>
      </w:r>
      <w:r w:rsidRPr="00E656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Доставка</w:t>
      </w:r>
      <w:r w:rsidRPr="00E656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ОПК</w:t>
      </w:r>
    </w:p>
    <w:p w:rsidR="007E4B55" w:rsidRPr="00F52A66" w:rsidRDefault="007E4B55" w:rsidP="007E4B5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ОПК</w:t>
      </w:r>
      <w:r w:rsidRPr="007F00CF">
        <w:rPr>
          <w:rFonts w:ascii="Times New Roman" w:hAnsi="Times New Roman" w:cs="Times New Roman"/>
          <w:sz w:val="28"/>
          <w:szCs w:val="28"/>
          <w:lang w:eastAsia="ru-RU"/>
        </w:rPr>
        <w:t xml:space="preserve"> предоставляются участникам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для измерения </w:t>
      </w:r>
      <w:r w:rsidRPr="007F00CF">
        <w:rPr>
          <w:rFonts w:ascii="Times New Roman" w:hAnsi="Times New Roman" w:cs="Times New Roman"/>
          <w:sz w:val="28"/>
          <w:szCs w:val="28"/>
          <w:lang w:eastAsia="ru-RU"/>
        </w:rPr>
        <w:t xml:space="preserve">на </w:t>
      </w:r>
      <w:r>
        <w:rPr>
          <w:rFonts w:ascii="Times New Roman" w:hAnsi="Times New Roman" w:cs="Times New Roman"/>
          <w:sz w:val="28"/>
          <w:szCs w:val="28"/>
          <w:lang w:eastAsia="ru-RU"/>
        </w:rPr>
        <w:t>территории Провайдера ПК</w:t>
      </w:r>
      <w:r w:rsidRPr="007F00C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E4B55" w:rsidRDefault="007E4B55" w:rsidP="007E4B5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7E4B55" w:rsidRPr="00F52A66" w:rsidRDefault="007E4B55" w:rsidP="007E4B5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7</w:t>
      </w:r>
      <w:r w:rsidRPr="00F52A6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Оценка результатов</w:t>
      </w:r>
    </w:p>
    <w:p w:rsidR="007E4B55" w:rsidRDefault="007E4B55" w:rsidP="00C0424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Качество результатов измерений, полученных участниками ПК, оценивают в соответствии с ГОСТ 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ISO</w:t>
      </w:r>
      <w:r w:rsidRPr="00F52A66">
        <w:rPr>
          <w:rFonts w:ascii="Times New Roman" w:hAnsi="Times New Roman" w:cs="Times New Roman"/>
          <w:noProof/>
          <w:sz w:val="28"/>
          <w:szCs w:val="28"/>
          <w:lang w:eastAsia="ru-RU"/>
        </w:rPr>
        <w:t>/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IEC</w:t>
      </w:r>
      <w:r w:rsidRPr="00F52A66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17043-2013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и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br/>
        <w:t xml:space="preserve">ГОСТ </w:t>
      </w:r>
      <w:r w:rsidR="00C0424C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ISO</w:t>
      </w:r>
      <w:r w:rsidR="00C0424C" w:rsidRPr="00C0424C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0424C">
        <w:rPr>
          <w:rFonts w:ascii="Times New Roman" w:hAnsi="Times New Roman" w:cs="Times New Roman"/>
          <w:noProof/>
          <w:sz w:val="28"/>
          <w:szCs w:val="28"/>
          <w:lang w:eastAsia="ru-RU"/>
        </w:rPr>
        <w:t>13528-2024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по 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Z</w:t>
      </w:r>
      <w:r w:rsidRPr="00F52A66">
        <w:rPr>
          <w:rFonts w:ascii="Times New Roman" w:hAnsi="Times New Roman" w:cs="Times New Roman"/>
          <w:noProof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индексу </w:t>
      </w:r>
      <w:r w:rsidR="00C0424C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(или </w:t>
      </w:r>
      <w:r w:rsidR="00C0424C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Z</w:t>
      </w:r>
      <w:r w:rsidR="00C0424C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̓</w:t>
      </w:r>
      <w:r w:rsidR="00C0424C" w:rsidRPr="00F52A66">
        <w:rPr>
          <w:rFonts w:ascii="Times New Roman" w:hAnsi="Times New Roman" w:cs="Times New Roman"/>
          <w:noProof/>
          <w:sz w:val="28"/>
          <w:szCs w:val="28"/>
          <w:lang w:eastAsia="ru-RU"/>
        </w:rPr>
        <w:t>-</w:t>
      </w:r>
      <w:r w:rsidR="00C0424C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индексу)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и статистическому критерию Е</w:t>
      </w:r>
      <w:r w:rsidRPr="00DA3266"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n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. </w:t>
      </w:r>
    </w:p>
    <w:p w:rsidR="007E4B55" w:rsidRDefault="007E4B55" w:rsidP="007E4B5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E4B55" w:rsidRDefault="007E4B55" w:rsidP="007E4B5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 Конфиденциальность результатов</w:t>
      </w:r>
    </w:p>
    <w:p w:rsidR="007E4B55" w:rsidRDefault="007E4B55" w:rsidP="007E4B55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A32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 критер</w:t>
      </w:r>
      <w:r w:rsidR="00C042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иями аккредитации деятельность П</w:t>
      </w:r>
      <w:bookmarkStart w:id="0" w:name="_GoBack"/>
      <w:bookmarkEnd w:id="0"/>
      <w:r w:rsidRPr="001A32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ровайдера основана на принципах конфиденциальности. Результаты испытаний, идентификационный номер </w:t>
      </w:r>
      <w:r w:rsidRPr="005F716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участника</w:t>
      </w:r>
      <w:r w:rsidRPr="001A32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являются исключительной собственностью лабораторий, строго конфиденциальной информацией, известной только самому участнику, а также ограниченному кругу лиц-сотрудников Провайдера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ПК.</w:t>
      </w:r>
    </w:p>
    <w:p w:rsidR="007E4B55" w:rsidRPr="00B222AD" w:rsidRDefault="007E4B55" w:rsidP="007E4B5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48BB">
        <w:rPr>
          <w:rFonts w:ascii="Times New Roman" w:hAnsi="Times New Roman" w:cs="Times New Roman"/>
          <w:sz w:val="28"/>
          <w:szCs w:val="28"/>
        </w:rPr>
        <w:t xml:space="preserve">Участник </w:t>
      </w:r>
      <w:r>
        <w:rPr>
          <w:rFonts w:ascii="Times New Roman" w:hAnsi="Times New Roman" w:cs="Times New Roman"/>
          <w:sz w:val="28"/>
          <w:szCs w:val="28"/>
        </w:rPr>
        <w:t>ПК</w:t>
      </w:r>
      <w:r w:rsidRPr="007848BB">
        <w:rPr>
          <w:rFonts w:ascii="Times New Roman" w:hAnsi="Times New Roman" w:cs="Times New Roman"/>
          <w:sz w:val="28"/>
          <w:szCs w:val="28"/>
        </w:rPr>
        <w:t xml:space="preserve"> может отказаться от конфиденциальности в рамках программы проверки квалификации, например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848BB">
        <w:rPr>
          <w:rFonts w:ascii="Times New Roman" w:hAnsi="Times New Roman" w:cs="Times New Roman"/>
          <w:sz w:val="28"/>
          <w:szCs w:val="28"/>
        </w:rPr>
        <w:t xml:space="preserve"> с целью публичного обсуждения своих результатов для улучшения деятельности лаборатории. Отказ от конфиденциальности принимается от участников в письменном виде.</w:t>
      </w:r>
    </w:p>
    <w:p w:rsidR="007E4B55" w:rsidRDefault="007E4B55" w:rsidP="007E4B5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Свидетельство об участии в ПК посредством межлабораторных сличительных испытаний и заключение о качестве результатов измерений высылается почтой непосредственно участникам.</w:t>
      </w:r>
    </w:p>
    <w:p w:rsidR="007E4B55" w:rsidRDefault="007E4B55" w:rsidP="007E4B5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Отчет о проведении ПК передается Провайдером участникам в электронном виде</w:t>
      </w:r>
      <w: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eastAsia="ru-RU"/>
        </w:rPr>
        <w:t>.</w:t>
      </w:r>
    </w:p>
    <w:p w:rsidR="007E4B55" w:rsidRDefault="007E4B55" w:rsidP="007E4B5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Информация о факте участия в ПК аккредитованных лиц представляется в Федеральную службу по аккредитации, если участником предоставлена информация о наличии уникальной записи в реестре аккредитованных лиц, в соответствии с требованиями приказа Минэкономразвития № 707 от 26.10.2020.</w:t>
      </w:r>
    </w:p>
    <w:p w:rsidR="007E4B55" w:rsidRDefault="007E4B55" w:rsidP="007E4B5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E4B55" w:rsidRPr="004E764E" w:rsidRDefault="007E4B55" w:rsidP="007E4B5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9</w:t>
      </w:r>
      <w:r w:rsidRPr="004E764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Правила рассмотрения жалоб и апелляций</w:t>
      </w:r>
    </w:p>
    <w:p w:rsidR="007E4B55" w:rsidRPr="00E704C5" w:rsidRDefault="007E4B55" w:rsidP="007E4B55">
      <w:pPr>
        <w:spacing w:line="240" w:lineRule="auto"/>
        <w:ind w:firstLine="709"/>
        <w:contextualSpacing/>
        <w:jc w:val="both"/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</w:pPr>
      <w:r w:rsidRPr="00E704C5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 xml:space="preserve">Правила рассмотрения жалоб и апелляций участников ПК изложены на сайте </w:t>
      </w:r>
      <w:r w:rsidRPr="00E704C5">
        <w:rPr>
          <w:rFonts w:ascii="Times New Roman" w:hAnsi="Times New Roman" w:cs="Times New Roman"/>
          <w:color w:val="000000" w:themeColor="text1"/>
          <w:sz w:val="28"/>
          <w:szCs w:val="28"/>
        </w:rPr>
        <w:t>https://vniinm.tvel.ru/Scientific-activity/comparison/</w:t>
      </w:r>
      <w:r w:rsidRPr="00E704C5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>.</w:t>
      </w:r>
    </w:p>
    <w:p w:rsidR="007E4B55" w:rsidRDefault="007E4B55" w:rsidP="007E4B55">
      <w:pPr>
        <w:spacing w:line="240" w:lineRule="auto"/>
        <w:ind w:firstLine="709"/>
        <w:contextualSpacing/>
        <w:jc w:val="both"/>
        <w:rPr>
          <w:rStyle w:val="a3"/>
          <w:rFonts w:ascii="Times New Roman" w:hAnsi="Times New Roman" w:cs="Times New Roman"/>
          <w:sz w:val="28"/>
          <w:szCs w:val="28"/>
        </w:rPr>
      </w:pPr>
    </w:p>
    <w:p w:rsidR="007E4B55" w:rsidRDefault="007E4B55" w:rsidP="007E4B55">
      <w:pPr>
        <w:spacing w:line="240" w:lineRule="auto"/>
        <w:contextualSpacing/>
        <w:jc w:val="both"/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ru-RU"/>
        </w:rPr>
      </w:pPr>
    </w:p>
    <w:p w:rsidR="007E4B55" w:rsidRPr="00ED7596" w:rsidRDefault="007E4B55" w:rsidP="007E4B55">
      <w:pPr>
        <w:spacing w:line="240" w:lineRule="auto"/>
        <w:contextualSpacing/>
        <w:jc w:val="both"/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ru-RU"/>
        </w:rPr>
      </w:pPr>
      <w:r w:rsidRPr="00ED7596"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ru-RU"/>
        </w:rPr>
        <w:t>Программа проводится только при наличии участников.</w:t>
      </w:r>
    </w:p>
    <w:p w:rsidR="00183767" w:rsidRPr="001A3219" w:rsidRDefault="00183767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183767" w:rsidRPr="001A3219" w:rsidSect="00065BCD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219"/>
    <w:rsid w:val="00065392"/>
    <w:rsid w:val="00065BCD"/>
    <w:rsid w:val="000E32D2"/>
    <w:rsid w:val="000E7523"/>
    <w:rsid w:val="00130835"/>
    <w:rsid w:val="001349CD"/>
    <w:rsid w:val="00165F9D"/>
    <w:rsid w:val="00183767"/>
    <w:rsid w:val="00191C2E"/>
    <w:rsid w:val="001A3219"/>
    <w:rsid w:val="0027524E"/>
    <w:rsid w:val="00371D43"/>
    <w:rsid w:val="003B053A"/>
    <w:rsid w:val="003E7224"/>
    <w:rsid w:val="003F77EB"/>
    <w:rsid w:val="004063C8"/>
    <w:rsid w:val="004F6700"/>
    <w:rsid w:val="00511EA8"/>
    <w:rsid w:val="0056116C"/>
    <w:rsid w:val="0056791D"/>
    <w:rsid w:val="0057085D"/>
    <w:rsid w:val="005E096A"/>
    <w:rsid w:val="005F7169"/>
    <w:rsid w:val="00623133"/>
    <w:rsid w:val="006A23EB"/>
    <w:rsid w:val="006B5C3C"/>
    <w:rsid w:val="006D349E"/>
    <w:rsid w:val="00724CA5"/>
    <w:rsid w:val="00752B3E"/>
    <w:rsid w:val="0076093C"/>
    <w:rsid w:val="007833B1"/>
    <w:rsid w:val="007848BB"/>
    <w:rsid w:val="00793F3C"/>
    <w:rsid w:val="007A5960"/>
    <w:rsid w:val="007E4B55"/>
    <w:rsid w:val="00864140"/>
    <w:rsid w:val="00874E4C"/>
    <w:rsid w:val="00887C88"/>
    <w:rsid w:val="00894E67"/>
    <w:rsid w:val="008B6B36"/>
    <w:rsid w:val="009004F3"/>
    <w:rsid w:val="00916423"/>
    <w:rsid w:val="00922230"/>
    <w:rsid w:val="009261FD"/>
    <w:rsid w:val="00A216EA"/>
    <w:rsid w:val="00A23035"/>
    <w:rsid w:val="00B352EA"/>
    <w:rsid w:val="00B37B26"/>
    <w:rsid w:val="00B62011"/>
    <w:rsid w:val="00C0424C"/>
    <w:rsid w:val="00C23F5B"/>
    <w:rsid w:val="00C64E28"/>
    <w:rsid w:val="00CE1228"/>
    <w:rsid w:val="00D23D22"/>
    <w:rsid w:val="00D53469"/>
    <w:rsid w:val="00DA3266"/>
    <w:rsid w:val="00DE3E6E"/>
    <w:rsid w:val="00E56061"/>
    <w:rsid w:val="00E656D8"/>
    <w:rsid w:val="00ED4932"/>
    <w:rsid w:val="00ED7596"/>
    <w:rsid w:val="00F36F8B"/>
    <w:rsid w:val="00F52A66"/>
    <w:rsid w:val="00FC2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5A942"/>
  <w15:docId w15:val="{0A1059E0-0EE1-4E0C-B76D-D9332A9D1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A321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semiHidden/>
    <w:rsid w:val="001A321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styleId="a3">
    <w:name w:val="Hyperlink"/>
    <w:basedOn w:val="a0"/>
    <w:uiPriority w:val="99"/>
    <w:unhideWhenUsed/>
    <w:rsid w:val="0006539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F7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716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E65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894E67"/>
    <w:pPr>
      <w:spacing w:after="120" w:line="480" w:lineRule="auto"/>
      <w:ind w:left="283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94E67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6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Елистратова Ксения Николаевна</dc:creator>
  <cp:lastModifiedBy>Рязанова Татьяна Геннадьевна</cp:lastModifiedBy>
  <cp:revision>19</cp:revision>
  <cp:lastPrinted>2019-12-03T08:37:00Z</cp:lastPrinted>
  <dcterms:created xsi:type="dcterms:W3CDTF">2025-01-10T07:16:00Z</dcterms:created>
  <dcterms:modified xsi:type="dcterms:W3CDTF">2026-03-27T10:24:00Z</dcterms:modified>
</cp:coreProperties>
</file>